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bCs/>
          <w:color w:val="ee0000"/>
          <w:sz w:val="40"/>
          <w:szCs w:val="40"/>
        </w:rPr>
      </w:pPr>
      <w:r>
        <w:rPr>
          <w:b/>
          <w:bCs/>
          <w:color w:val="ee0000"/>
          <w:sz w:val="40"/>
          <w:szCs w:val="40"/>
        </w:rPr>
        <w:t>Activity Title</w:t>
      </w:r>
    </w:p>
    <w:p>
      <w:pPr>
        <w:pStyle w:val="style0"/>
        <w:rPr>
          <w:b/>
          <w:bCs/>
          <w:color w:val="ee0000"/>
          <w:sz w:val="28"/>
          <w:szCs w:val="28"/>
        </w:rPr>
      </w:pPr>
      <w:r>
        <w:rPr>
          <w:b/>
          <w:bCs/>
          <w:color w:val="ee0000"/>
          <w:sz w:val="28"/>
          <w:szCs w:val="28"/>
        </w:rPr>
        <w:t>National Seminar on “Digital Education – Policy Implications, Prospects and Challenges”</w:t>
      </w:r>
    </w:p>
    <w:p>
      <w:pPr>
        <w:pStyle w:val="style0"/>
        <w:rPr>
          <w:b/>
          <w:bCs/>
          <w:color w:val="000000"/>
          <w:sz w:val="28"/>
          <w:szCs w:val="28"/>
        </w:rPr>
      </w:pPr>
      <w:r>
        <w:rPr>
          <w:b/>
          <w:bCs/>
          <w:color w:val="000000"/>
          <w:sz w:val="28"/>
          <w:szCs w:val="28"/>
        </w:rPr>
        <w:t>Institution</w:t>
      </w:r>
    </w:p>
    <w:p>
      <w:pPr>
        <w:pStyle w:val="style0"/>
        <w:rPr/>
      </w:pPr>
      <w:r>
        <w:t>Government Degree College, Chintapalli, ASR District, Andhra Pradesh</w:t>
      </w:r>
    </w:p>
    <w:p>
      <w:pPr>
        <w:pStyle w:val="style0"/>
        <w:rPr/>
      </w:pPr>
      <w:r>
        <w:t>Organized By</w:t>
      </w:r>
    </w:p>
    <w:p>
      <w:pPr>
        <w:pStyle w:val="style0"/>
        <w:rPr/>
      </w:pPr>
      <w:r>
        <w:t xml:space="preserve">Department of </w:t>
      </w:r>
      <w:r>
        <w:rPr>
          <w:lang w:val="en-US"/>
        </w:rPr>
        <w:t xml:space="preserve">ZOOLOGY </w:t>
      </w:r>
    </w:p>
    <w:p>
      <w:pPr>
        <w:pStyle w:val="style0"/>
        <w:rPr/>
      </w:pPr>
      <w:r>
        <w:t>Description:</w:t>
      </w:r>
    </w:p>
    <w:p>
      <w:pPr>
        <w:pStyle w:val="style0"/>
        <w:rPr/>
      </w:pPr>
      <w:r>
        <w:t xml:space="preserve">A National Seminar on “Digital Education – Policy Implications, Prospects and Challenges” was successfully conducted at Government Degree College, Chintapalli, with the active participation of all students of the college. The seminar aimed to create awareness about the role of digital education in improving teaching–learning processes under the New Education Policy. The Lecturer in </w:t>
      </w:r>
      <w:r>
        <w:rPr>
          <w:lang w:val="en-US"/>
        </w:rPr>
        <w:t xml:space="preserve">Zoology </w:t>
      </w:r>
      <w:r>
        <w:t>explained how digital tools, virtual classrooms, and online resources are transforming higher education. Students gained knowledge about policy initiatives, implementation strategies, and future opportunities in digital learning platforms. The programme also highlighted the challenges such as digital divide, infrastructure issues, and the need for teacher training. Overall, the seminar was highly informative and motivated students to effectively utilize digital technologies in their academic life.</w:t>
      </w:r>
    </w:p>
    <w:p>
      <w:pPr>
        <w:pStyle w:val="style0"/>
        <w:rPr/>
      </w:pPr>
      <w:r>
        <w:rPr/>
        <w:drawing>
          <wp:inline distL="0" distT="0" distB="0" distR="0">
            <wp:extent cx="5692616" cy="344836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692616" cy="3448365"/>
                    </a:xfrm>
                    <a:prstGeom prst="rect"/>
                  </pic:spPr>
                </pic:pic>
              </a:graphicData>
            </a:graphic>
          </wp:inline>
        </w:drawing>
      </w:r>
    </w:p>
    <w:p>
      <w:pPr>
        <w:pStyle w:val="style0"/>
        <w:rPr/>
      </w:pPr>
    </w:p>
    <w:p>
      <w:pPr>
        <w:pStyle w:val="style0"/>
        <w:rPr>
          <w:b/>
          <w:bCs/>
          <w:color w:val="ee0000"/>
          <w:sz w:val="32"/>
          <w:szCs w:val="32"/>
        </w:rPr>
      </w:pPr>
      <w:r>
        <w:rPr>
          <w:b/>
          <w:bCs/>
          <w:color w:val="ee0000"/>
          <w:sz w:val="32"/>
          <w:szCs w:val="32"/>
        </w:rPr>
        <w:t xml:space="preserve">Department of </w:t>
      </w:r>
      <w:r>
        <w:rPr>
          <w:b/>
          <w:bCs/>
          <w:color w:val="ee0000"/>
          <w:sz w:val="32"/>
          <w:szCs w:val="32"/>
          <w:lang w:val="en-US"/>
        </w:rPr>
        <w:t xml:space="preserve">ZOOLOGY </w:t>
      </w:r>
      <w:r>
        <w:rPr>
          <w:b/>
          <w:bCs/>
          <w:color w:val="ee0000"/>
          <w:sz w:val="32"/>
          <w:szCs w:val="32"/>
        </w:rPr>
        <w:t>– Activity Report</w:t>
      </w:r>
    </w:p>
    <w:p>
      <w:pPr>
        <w:pStyle w:val="style0"/>
        <w:rPr>
          <w:b/>
          <w:bCs/>
          <w:color w:val="ee0000"/>
          <w:sz w:val="32"/>
          <w:szCs w:val="32"/>
        </w:rPr>
      </w:pPr>
      <w:r>
        <w:rPr>
          <w:b/>
          <w:bCs/>
          <w:color w:val="ee0000"/>
          <w:sz w:val="32"/>
          <w:szCs w:val="32"/>
        </w:rPr>
        <w:t xml:space="preserve">Name of the Activity: </w:t>
      </w:r>
      <w:r>
        <w:rPr>
          <w:b/>
          <w:bCs/>
          <w:color w:val="ee0000"/>
          <w:sz w:val="32"/>
          <w:szCs w:val="32"/>
          <w:lang w:val="en-US"/>
        </w:rPr>
        <w:t>AIDS DAY</w:t>
      </w:r>
    </w:p>
    <w:p>
      <w:pPr>
        <w:pStyle w:val="style0"/>
        <w:rPr/>
      </w:pPr>
      <w:r>
        <w:t xml:space="preserve">Department: </w:t>
      </w:r>
      <w:r>
        <w:rPr>
          <w:lang w:val="en-US"/>
        </w:rPr>
        <w:t xml:space="preserve">ZOOLOGY </w:t>
      </w:r>
    </w:p>
    <w:p>
      <w:pPr>
        <w:pStyle w:val="style0"/>
        <w:rPr/>
      </w:pPr>
      <w:r>
        <w:t xml:space="preserve">College: Government Degree College, </w:t>
      </w:r>
      <w:r>
        <w:t>Chinthapalli</w:t>
      </w:r>
    </w:p>
    <w:p>
      <w:pPr>
        <w:pStyle w:val="style0"/>
        <w:rPr/>
      </w:pPr>
      <w:r>
        <w:t>Number of Students Attended: 43</w:t>
      </w:r>
    </w:p>
    <w:p>
      <w:pPr>
        <w:pStyle w:val="style0"/>
        <w:rPr/>
      </w:pPr>
      <w:r>
        <w:t>Description:</w:t>
      </w:r>
    </w:p>
    <w:p>
      <w:pPr>
        <w:pStyle w:val="style0"/>
        <w:rPr/>
      </w:pPr>
      <w:r>
        <w:t xml:space="preserve">The Department of </w:t>
      </w:r>
      <w:r>
        <w:rPr>
          <w:lang w:val="en-US"/>
        </w:rPr>
        <w:t xml:space="preserve">zoology </w:t>
      </w:r>
      <w:r>
        <w:t>conducted an activity on the topic “</w:t>
      </w:r>
      <w:r>
        <w:rPr>
          <w:lang w:val="en-US"/>
        </w:rPr>
        <w:t>AIDS "</w:t>
      </w:r>
      <w:r>
        <w:t xml:space="preserve"> to enhance students’ </w:t>
      </w:r>
      <w:r>
        <w:rPr>
          <w:lang w:val="en-US"/>
        </w:rPr>
        <w:t>awareness</w:t>
      </w:r>
      <w:r>
        <w:t xml:space="preserve">. The Students </w:t>
      </w:r>
      <w:r>
        <w:rPr>
          <w:lang w:val="en-US"/>
        </w:rPr>
        <w:t xml:space="preserve">understood </w:t>
      </w:r>
      <w:r>
        <w:t xml:space="preserve">the </w:t>
      </w:r>
      <w:r>
        <w:rPr>
          <w:lang w:val="en-US"/>
        </w:rPr>
        <w:t xml:space="preserve">affect of HIV </w:t>
      </w:r>
      <w:r>
        <w:t xml:space="preserve">. </w:t>
      </w:r>
      <w:r>
        <w:rPr>
          <w:lang w:val="en-US"/>
        </w:rPr>
        <w:t xml:space="preserve">They </w:t>
      </w:r>
      <w:r>
        <w:t xml:space="preserve">Interactive discussions were held to clarify doubts regarding </w:t>
      </w:r>
      <w:r>
        <w:rPr>
          <w:lang w:val="en-US"/>
        </w:rPr>
        <w:t xml:space="preserve"> Hiv </w:t>
      </w:r>
      <w:r>
        <w:t xml:space="preserve">, . The activity created enthusiasm among students and helped them </w:t>
      </w:r>
      <w:r>
        <w:rPr>
          <w:lang w:val="en-US"/>
        </w:rPr>
        <w:t xml:space="preserve">the awareness on AIDS.                           </w:t>
      </w:r>
    </w:p>
    <w:p>
      <w:pPr>
        <w:pStyle w:val="style0"/>
        <w:rPr/>
      </w:pPr>
    </w:p>
    <w:p>
      <w:pPr>
        <w:pStyle w:val="style0"/>
        <w:rPr/>
      </w:pPr>
      <w:r>
        <w:rPr/>
        <w:drawing>
          <wp:inline distL="0" distT="0" distB="0" distR="0">
            <wp:extent cx="5465807" cy="4017346"/>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465807" cy="4017346"/>
                    </a:xfrm>
                    <a:prstGeom prst="rect"/>
                  </pic:spPr>
                </pic:pic>
              </a:graphicData>
            </a:graphic>
          </wp:inline>
        </w:drawing>
      </w:r>
    </w:p>
    <w:p>
      <w:pPr>
        <w:pStyle w:val="style0"/>
        <w:rPr/>
      </w:pPr>
    </w:p>
    <w:p>
      <w:pPr>
        <w:pStyle w:val="style0"/>
        <w:rPr>
          <w:b/>
          <w:bCs/>
          <w:color w:val="ee0000"/>
          <w:sz w:val="32"/>
          <w:szCs w:val="32"/>
        </w:rPr>
      </w:pPr>
      <w:r>
        <w:rPr>
          <w:b/>
          <w:bCs/>
          <w:color w:val="ee0000"/>
          <w:sz w:val="32"/>
          <w:szCs w:val="32"/>
        </w:rPr>
        <w:t xml:space="preserve">Department of </w:t>
      </w:r>
      <w:r>
        <w:rPr>
          <w:b/>
          <w:bCs/>
          <w:color w:val="ee0000"/>
          <w:sz w:val="32"/>
          <w:szCs w:val="32"/>
          <w:lang w:val="en-US"/>
        </w:rPr>
        <w:t xml:space="preserve">ZOOLOGY </w:t>
      </w:r>
      <w:r>
        <w:rPr>
          <w:b/>
          <w:bCs/>
          <w:color w:val="ee0000"/>
          <w:sz w:val="32"/>
          <w:szCs w:val="32"/>
        </w:rPr>
        <w:t>– Activity Report</w:t>
      </w:r>
    </w:p>
    <w:p>
      <w:pPr>
        <w:pStyle w:val="style0"/>
        <w:rPr>
          <w:b/>
          <w:bCs/>
          <w:color w:val="ee0000"/>
          <w:sz w:val="32"/>
          <w:szCs w:val="32"/>
        </w:rPr>
      </w:pPr>
      <w:r>
        <w:rPr>
          <w:b/>
          <w:bCs/>
          <w:color w:val="ee0000"/>
          <w:sz w:val="32"/>
          <w:szCs w:val="32"/>
        </w:rPr>
        <w:t>Name of the Activity: Poster Presentation for the National Seminar</w:t>
      </w:r>
    </w:p>
    <w:p>
      <w:pPr>
        <w:pStyle w:val="style0"/>
        <w:rPr/>
      </w:pPr>
      <w:r>
        <w:t xml:space="preserve">Department Organized by: </w:t>
      </w:r>
      <w:r>
        <w:rPr>
          <w:lang w:val="en-US"/>
        </w:rPr>
        <w:t xml:space="preserve">ZOOLOGY </w:t>
      </w:r>
    </w:p>
    <w:p>
      <w:pPr>
        <w:pStyle w:val="style0"/>
        <w:rPr/>
      </w:pPr>
      <w:r>
        <w:t>College: Government Degree College, Chintapalli</w:t>
      </w:r>
    </w:p>
    <w:p>
      <w:pPr>
        <w:pStyle w:val="style0"/>
        <w:rPr/>
      </w:pPr>
      <w:r>
        <w:t>Number of Students Presented: 2</w:t>
      </w:r>
    </w:p>
    <w:p>
      <w:pPr>
        <w:pStyle w:val="style0"/>
        <w:rPr/>
      </w:pPr>
      <w:r>
        <w:t>Description:</w:t>
      </w:r>
    </w:p>
    <w:p>
      <w:pPr>
        <w:pStyle w:val="style0"/>
        <w:rPr/>
      </w:pPr>
      <w:r>
        <w:t xml:space="preserve">The Department of </w:t>
      </w:r>
      <w:r>
        <w:rPr>
          <w:lang w:val="en-US"/>
        </w:rPr>
        <w:t xml:space="preserve">zoology </w:t>
      </w:r>
      <w:r>
        <w:t>organized a poster presentation as part of the National Seminar on the theme of the National Education Policy (NEP). Two students actively participated and presented their posters highlighting the objectives and key reforms introduced under NEP. The posters focused on multidisciplinary education, skill development, and the role of higher education institutions in implementing the policy. The presentation encouraged critical thinking among students regarding the future of education in India. Faculty members interacted with the presenters and provided constructive feedback. The activity enhanced students’ communication skills and awareness about the impact of the National Education Policy on higher education</w:t>
      </w:r>
    </w:p>
    <w:p>
      <w:pPr>
        <w:pStyle w:val="style0"/>
        <w:rPr/>
      </w:pPr>
      <w:r>
        <w:rPr/>
        <w:drawing>
          <wp:inline distL="0" distT="0" distB="0" distR="0">
            <wp:extent cx="5248448" cy="396033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248448" cy="3960339"/>
                    </a:xfrm>
                    <a:prstGeom prst="rect"/>
                  </pic:spPr>
                </pic:pic>
              </a:graphicData>
            </a:graphic>
          </wp:inline>
        </w:drawing>
      </w:r>
    </w:p>
    <w:p>
      <w:pPr>
        <w:pStyle w:val="style0"/>
        <w:rPr>
          <w:b/>
          <w:bCs/>
          <w:color w:val="ee0000"/>
          <w:sz w:val="28"/>
          <w:szCs w:val="28"/>
        </w:rPr>
      </w:pPr>
      <w:r>
        <w:rPr>
          <w:b/>
          <w:bCs/>
          <w:color w:val="ee0000"/>
          <w:sz w:val="28"/>
          <w:szCs w:val="28"/>
        </w:rPr>
        <w:t xml:space="preserve">Department of </w:t>
      </w:r>
      <w:r>
        <w:rPr>
          <w:b/>
          <w:bCs/>
          <w:color w:val="ee0000"/>
          <w:sz w:val="28"/>
          <w:szCs w:val="28"/>
          <w:lang w:val="en-US"/>
        </w:rPr>
        <w:t xml:space="preserve">ZOOLOGY </w:t>
      </w:r>
      <w:r>
        <w:rPr>
          <w:b/>
          <w:bCs/>
          <w:color w:val="ee0000"/>
          <w:sz w:val="28"/>
          <w:szCs w:val="28"/>
        </w:rPr>
        <w:t>– Activity Report</w:t>
      </w:r>
    </w:p>
    <w:p>
      <w:pPr>
        <w:pStyle w:val="style0"/>
        <w:rPr>
          <w:b/>
          <w:bCs/>
          <w:color w:val="ee0000"/>
          <w:sz w:val="28"/>
          <w:szCs w:val="28"/>
        </w:rPr>
      </w:pPr>
      <w:r>
        <w:rPr>
          <w:b/>
          <w:bCs/>
          <w:color w:val="ee0000"/>
          <w:sz w:val="28"/>
          <w:szCs w:val="28"/>
        </w:rPr>
        <w:t>Name of the Activity: Study Hour for Further Examination Preparation</w:t>
      </w:r>
    </w:p>
    <w:p>
      <w:pPr>
        <w:pStyle w:val="style0"/>
        <w:rPr/>
      </w:pPr>
      <w:r>
        <w:t xml:space="preserve">Department: </w:t>
      </w:r>
      <w:r>
        <w:rPr>
          <w:lang w:val="en-US"/>
        </w:rPr>
        <w:t>zoology</w:t>
      </w:r>
    </w:p>
    <w:p>
      <w:pPr>
        <w:pStyle w:val="style0"/>
        <w:rPr/>
      </w:pPr>
      <w:r>
        <w:t>College: Government Degree College, Chintapalli</w:t>
      </w:r>
    </w:p>
    <w:p>
      <w:pPr>
        <w:pStyle w:val="style0"/>
        <w:rPr/>
      </w:pPr>
      <w:r>
        <w:t>Number of Students Participated: 52</w:t>
      </w:r>
    </w:p>
    <w:p>
      <w:pPr>
        <w:pStyle w:val="style0"/>
        <w:rPr/>
      </w:pPr>
      <w:r>
        <w:t>Description:</w:t>
      </w:r>
    </w:p>
    <w:p>
      <w:pPr>
        <w:pStyle w:val="style0"/>
        <w:rPr/>
      </w:pPr>
      <w:r>
        <w:t xml:space="preserve">The Department of </w:t>
      </w:r>
      <w:r>
        <w:rPr>
          <w:lang w:val="en-US"/>
        </w:rPr>
        <w:t xml:space="preserve">zoology </w:t>
      </w:r>
      <w:r>
        <w:t>conducted a special study hour programme to support students in their further examination preparation. The session focused on revising important concepts, formulas, and problem-solving techniques. Students were guided on effective study methods and time management strategies for examinations. Doubt-clearing interactions were conducted to strengthen their understanding of difficult topics. Practice questions were discussed to improve accuracy and confidence. The activity motivated students and helped them prepare systematically for upcoming examinations.</w:t>
      </w:r>
    </w:p>
    <w:p>
      <w:pPr>
        <w:pStyle w:val="style0"/>
        <w:rPr/>
      </w:pPr>
      <w:r>
        <w:rPr/>
        <w:drawing>
          <wp:inline distL="0" distT="0" distB="0" distR="0">
            <wp:extent cx="5579211" cy="4557554"/>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5579211" cy="4557554"/>
                    </a:xfrm>
                    <a:prstGeom prst="rect"/>
                  </pic:spPr>
                </pic:pic>
              </a:graphicData>
            </a:graphic>
          </wp:inline>
        </w:drawing>
      </w:r>
    </w:p>
    <w:p>
      <w:pPr>
        <w:pStyle w:val="style0"/>
        <w:rPr/>
      </w:pPr>
    </w:p>
    <w:p>
      <w:pPr>
        <w:pStyle w:val="style0"/>
        <w:rPr/>
      </w:pPr>
    </w:p>
    <w:p>
      <w:pPr>
        <w:pStyle w:val="style0"/>
        <w:rPr>
          <w:b/>
          <w:bCs/>
          <w:color w:val="ee0000"/>
          <w:sz w:val="36"/>
          <w:szCs w:val="36"/>
        </w:rPr>
      </w:pPr>
      <w:r>
        <w:rPr>
          <w:b/>
          <w:bCs/>
          <w:color w:val="ee0000"/>
          <w:sz w:val="36"/>
          <w:szCs w:val="36"/>
        </w:rPr>
        <w:t>Name of the Activity: Practical External Examiner Duty</w:t>
      </w:r>
    </w:p>
    <w:p>
      <w:pPr>
        <w:pStyle w:val="style0"/>
        <w:rPr>
          <w:b/>
          <w:bCs/>
          <w:color w:val="ee0000"/>
          <w:sz w:val="36"/>
          <w:szCs w:val="36"/>
        </w:rPr>
      </w:pPr>
      <w:r>
        <w:rPr>
          <w:b/>
          <w:bCs/>
          <w:color w:val="ee0000"/>
          <w:sz w:val="36"/>
          <w:szCs w:val="36"/>
        </w:rPr>
        <w:t xml:space="preserve">Department: </w:t>
      </w:r>
      <w:r>
        <w:rPr>
          <w:b/>
          <w:bCs/>
          <w:color w:val="ee0000"/>
          <w:sz w:val="36"/>
          <w:szCs w:val="36"/>
          <w:lang w:val="en-US"/>
        </w:rPr>
        <w:t xml:space="preserve">ZOOLOGY </w:t>
      </w:r>
    </w:p>
    <w:p>
      <w:pPr>
        <w:pStyle w:val="style0"/>
        <w:rPr/>
      </w:pPr>
      <w:r>
        <w:t>College: Government Degree College, Chintapalli</w:t>
      </w:r>
    </w:p>
    <w:p>
      <w:pPr>
        <w:pStyle w:val="style0"/>
        <w:rPr/>
      </w:pPr>
      <w:r>
        <w:t xml:space="preserve">Place of Duty: Government Degree College, </w:t>
      </w:r>
      <w:r>
        <w:t>Narsipatnam</w:t>
      </w:r>
      <w:r>
        <w:t xml:space="preserve"> (5-Degree College)</w:t>
      </w:r>
    </w:p>
    <w:p>
      <w:pPr>
        <w:pStyle w:val="style0"/>
        <w:rPr/>
      </w:pPr>
      <w:r>
        <w:t>Description:</w:t>
      </w:r>
    </w:p>
    <w:p>
      <w:pPr>
        <w:pStyle w:val="style0"/>
        <w:rPr/>
      </w:pPr>
      <w:r>
        <w:t>Lecturer in</w:t>
      </w:r>
      <w:r>
        <w:rPr>
          <w:lang w:val="en-US"/>
        </w:rPr>
        <w:t xml:space="preserve"> Zoology</w:t>
      </w:r>
      <w:r>
        <w:t xml:space="preserve">, attended practical external examiner duty at </w:t>
      </w:r>
      <w:r>
        <w:rPr>
          <w:lang w:val="en-US"/>
        </w:rPr>
        <w:t>SRI VIDHYA COLLEGE</w:t>
      </w:r>
      <w:r>
        <w:t xml:space="preserve">, </w:t>
      </w:r>
      <w:r>
        <w:t>Narsipatnam</w:t>
      </w:r>
      <w:r>
        <w:t>. The duty involved evaluating the laboratory performance and practical skills of final year students. Students were assessed on accuracy of experimental procedures, observation skills, and record maintenance. The examiner ensured that the evaluation process was conducted in a fair and transparent manner. Necessary guidelines and safety measures were explained to students before commencement of the examination. The activity contributed to maintaining academic standards and quality in practical examinations.</w:t>
      </w:r>
    </w:p>
    <w:p>
      <w:pPr>
        <w:pStyle w:val="style0"/>
        <w:rPr/>
      </w:pPr>
    </w:p>
    <w:p>
      <w:pPr>
        <w:pStyle w:val="style0"/>
        <w:rPr/>
      </w:pPr>
    </w:p>
    <w:p>
      <w:pPr>
        <w:pStyle w:val="style0"/>
        <w:rPr/>
      </w:pPr>
      <w:r>
        <w:rPr/>
        <w:drawing>
          <wp:inline distL="0" distT="0" distB="0" distR="0">
            <wp:extent cx="6103185" cy="3433040"/>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6103185" cy="3433040"/>
                    </a:xfrm>
                    <a:prstGeom prst="rect"/>
                  </pic:spPr>
                </pic:pic>
              </a:graphicData>
            </a:graphic>
          </wp:inline>
        </w:drawing>
      </w:r>
    </w:p>
    <w:p>
      <w:pPr>
        <w:pStyle w:val="style0"/>
        <w:rPr>
          <w:b/>
          <w:bCs/>
          <w:color w:val="ee0000"/>
          <w:sz w:val="36"/>
          <w:szCs w:val="36"/>
        </w:rPr>
      </w:pPr>
      <w:r>
        <w:rPr>
          <w:b/>
          <w:bCs/>
          <w:color w:val="ee0000"/>
          <w:sz w:val="36"/>
          <w:szCs w:val="36"/>
        </w:rPr>
        <w:t xml:space="preserve">Department of </w:t>
      </w:r>
      <w:r>
        <w:rPr>
          <w:b/>
          <w:bCs/>
          <w:color w:val="ee0000"/>
          <w:sz w:val="36"/>
          <w:szCs w:val="36"/>
          <w:lang w:val="en-US"/>
        </w:rPr>
        <w:t xml:space="preserve">ZOOLOGY </w:t>
      </w:r>
      <w:r>
        <w:rPr>
          <w:b/>
          <w:bCs/>
          <w:color w:val="ee0000"/>
          <w:sz w:val="36"/>
          <w:szCs w:val="36"/>
        </w:rPr>
        <w:t>– Activity Report</w:t>
      </w:r>
    </w:p>
    <w:p>
      <w:pPr>
        <w:pStyle w:val="style0"/>
        <w:rPr>
          <w:b/>
          <w:bCs/>
          <w:color w:val="ee0000"/>
          <w:sz w:val="36"/>
          <w:szCs w:val="36"/>
        </w:rPr>
      </w:pPr>
      <w:r>
        <w:rPr>
          <w:b/>
          <w:bCs/>
          <w:color w:val="ee0000"/>
          <w:sz w:val="36"/>
          <w:szCs w:val="36"/>
        </w:rPr>
        <w:t>Name of the Activity: Community Service Project Viva-Voce</w:t>
      </w:r>
    </w:p>
    <w:p>
      <w:pPr>
        <w:pStyle w:val="style0"/>
        <w:rPr/>
      </w:pPr>
      <w:r>
        <w:t xml:space="preserve">Department Organized by: </w:t>
      </w:r>
      <w:r>
        <w:rPr>
          <w:lang w:val="en-US"/>
        </w:rPr>
        <w:t xml:space="preserve">ZOOLOGY </w:t>
      </w:r>
    </w:p>
    <w:p>
      <w:pPr>
        <w:pStyle w:val="style0"/>
        <w:rPr/>
      </w:pPr>
      <w:r>
        <w:t>College: Government Degree College, Chintapalli</w:t>
      </w:r>
    </w:p>
    <w:p>
      <w:pPr>
        <w:pStyle w:val="style0"/>
        <w:rPr/>
      </w:pPr>
      <w:r>
        <w:t>Number of Students Participated: 50</w:t>
      </w:r>
    </w:p>
    <w:p>
      <w:pPr>
        <w:pStyle w:val="style0"/>
        <w:rPr/>
      </w:pPr>
      <w:r>
        <w:t>Description:</w:t>
      </w:r>
    </w:p>
    <w:p>
      <w:pPr>
        <w:pStyle w:val="style0"/>
        <w:rPr/>
      </w:pPr>
      <w:r>
        <w:t xml:space="preserve">The Department of </w:t>
      </w:r>
      <w:r>
        <w:rPr>
          <w:lang w:val="en-US"/>
        </w:rPr>
        <w:t xml:space="preserve">zoology </w:t>
      </w:r>
      <w:r>
        <w:t>organized the Community Service Project Viva-Voce to evaluate students’ understanding of their field work. Students presented their project activities and explained the social issues they addressed in the community. The viva focused on objectives, methodology, and outcomes of the service projects. Students were assessed on clarity of presentation, involvement in activities, and problem-solving skills. Faculty members provided feedback to help students improve their future projects. The activity strengthened students’ sense of social responsibility and practical learning.</w:t>
      </w:r>
    </w:p>
    <w:p>
      <w:pPr>
        <w:pStyle w:val="style0"/>
        <w:rPr/>
      </w:pPr>
      <w:r>
        <w:rPr/>
        <w:drawing>
          <wp:inline distL="0" distT="0" distB="0" distR="0">
            <wp:extent cx="5787120" cy="3828381"/>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5787120" cy="3828381"/>
                    </a:xfrm>
                    <a:prstGeom prst="rect"/>
                  </pic:spPr>
                </pic:pic>
              </a:graphicData>
            </a:graphic>
          </wp:inline>
        </w:drawing>
      </w:r>
    </w:p>
    <w:p>
      <w:pPr>
        <w:pStyle w:val="style0"/>
        <w:rPr/>
      </w:pPr>
    </w:p>
    <w:p>
      <w:pPr>
        <w:pStyle w:val="style0"/>
        <w:jc w:val="both"/>
        <w:rPr/>
      </w:pPr>
      <w:r>
        <w:t xml:space="preserve">    </w:t>
      </w:r>
      <w:r>
        <w:rPr>
          <w:b/>
          <w:bCs/>
          <w:color w:val="ee0000"/>
          <w:sz w:val="28"/>
          <w:szCs w:val="28"/>
        </w:rPr>
        <w:t xml:space="preserve">Department of </w:t>
      </w:r>
      <w:r>
        <w:rPr>
          <w:b/>
          <w:bCs/>
          <w:color w:val="ee0000"/>
          <w:sz w:val="28"/>
          <w:szCs w:val="28"/>
          <w:lang w:val="en-US"/>
        </w:rPr>
        <w:t xml:space="preserve">ZOOLOGY </w:t>
      </w:r>
    </w:p>
    <w:p>
      <w:pPr>
        <w:pStyle w:val="style0"/>
        <w:jc w:val="both"/>
        <w:rPr>
          <w:b/>
          <w:bCs/>
          <w:color w:val="ee0000"/>
        </w:rPr>
      </w:pPr>
      <w:r>
        <w:rPr>
          <w:b/>
          <w:bCs/>
          <w:color w:val="ee0000"/>
          <w:sz w:val="32"/>
          <w:szCs w:val="32"/>
        </w:rPr>
        <w:t xml:space="preserve">  </w:t>
      </w:r>
      <w:r>
        <w:rPr>
          <w:b/>
          <w:bCs/>
          <w:color w:val="ee0000"/>
          <w:sz w:val="32"/>
          <w:szCs w:val="32"/>
        </w:rPr>
        <w:t>Name of the Activity:</w:t>
      </w:r>
      <w:r>
        <w:t xml:space="preserve"> </w:t>
      </w:r>
      <w:r>
        <w:rPr>
          <w:b/>
          <w:bCs/>
          <w:color w:val="ee0000"/>
          <w:sz w:val="28"/>
          <w:szCs w:val="28"/>
        </w:rPr>
        <w:t>PG Entrance Coaching</w:t>
      </w:r>
    </w:p>
    <w:p>
      <w:pPr>
        <w:pStyle w:val="style0"/>
        <w:jc w:val="both"/>
        <w:rPr/>
      </w:pPr>
    </w:p>
    <w:p>
      <w:pPr>
        <w:pStyle w:val="style0"/>
        <w:jc w:val="both"/>
        <w:rPr/>
      </w:pPr>
      <w:r>
        <w:t xml:space="preserve">The Department of </w:t>
      </w:r>
      <w:r>
        <w:rPr>
          <w:lang w:val="en-US"/>
        </w:rPr>
        <w:t xml:space="preserve">zoology </w:t>
      </w:r>
      <w:r>
        <w:t>Government Degree College, Chintapalli, initiated P</w:t>
      </w:r>
      <w:r>
        <w:t>G</w:t>
      </w:r>
      <w:r>
        <w:t xml:space="preserve"> Entrance Coaching from 17th December under the guidance of </w:t>
      </w:r>
      <w:r>
        <w:rPr>
          <w:lang w:val="en-US"/>
        </w:rPr>
        <w:t xml:space="preserve">V.Ramana, </w:t>
      </w:r>
      <w:r>
        <w:t xml:space="preserve">Lecturer in </w:t>
      </w:r>
      <w:r>
        <w:rPr>
          <w:lang w:val="en-US"/>
        </w:rPr>
        <w:t>Zoology</w:t>
      </w:r>
      <w:r>
        <w:t>. The coaching programme was started with the objective of preparing final year students for PV entrance examinations in a systematic and result-oriented manner. Special emphasis was laid on strengthening core concepts, problem-solving techniques, and frequently asked questions. Students were provided with model papers, short notes, and practice exercises to improve their confidence levels. The classes were conducted regularly with interactive teaching methods to ensure better understanding of the syllabus. The initiative received a positive response from the students and was appreciated as a valuable academic support activity of the department.</w:t>
      </w:r>
    </w:p>
    <w:p>
      <w:pPr>
        <w:pStyle w:val="style0"/>
        <w:rPr/>
      </w:pPr>
      <w:r>
        <w:rPr>
          <w:noProof/>
        </w:rPr>
        <w:drawing>
          <wp:inline distL="0" distT="0" distB="0" distR="0">
            <wp:extent cx="6067425" cy="4791531"/>
            <wp:effectExtent l="0" t="0" r="9525" b="6350"/>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0" t="0" r="0" b="0"/>
                    <a:stretch/>
                  </pic:blipFill>
                  <pic:spPr>
                    <a:xfrm rot="0">
                      <a:off x="0" y="0"/>
                      <a:ext cx="6067425" cy="4791531"/>
                    </a:xfrm>
                    <a:prstGeom prst="rect"/>
                  </pic:spPr>
                </pic:pic>
              </a:graphicData>
            </a:graphic>
          </wp:inline>
        </w:drawing>
      </w:r>
    </w:p>
    <w:p>
      <w:pPr>
        <w:pStyle w:val="style0"/>
        <w:jc w:val="both"/>
        <w:rPr/>
      </w:pPr>
      <w:r>
        <w:t xml:space="preserve">    </w:t>
      </w:r>
      <w:r>
        <w:rPr>
          <w:b/>
          <w:bCs/>
          <w:color w:val="ee0000"/>
          <w:sz w:val="28"/>
          <w:szCs w:val="28"/>
        </w:rPr>
        <w:t xml:space="preserve">Department of </w:t>
      </w:r>
      <w:r>
        <w:rPr>
          <w:b/>
          <w:bCs/>
          <w:color w:val="ee0000"/>
          <w:sz w:val="28"/>
          <w:szCs w:val="28"/>
          <w:lang w:val="en-US"/>
        </w:rPr>
        <w:t xml:space="preserve">ZOOLOGY </w:t>
      </w:r>
    </w:p>
    <w:p>
      <w:pPr>
        <w:pStyle w:val="style0"/>
        <w:jc w:val="both"/>
        <w:rPr>
          <w:b/>
          <w:bCs/>
          <w:color w:val="ee0000"/>
          <w:sz w:val="28"/>
          <w:szCs w:val="28"/>
        </w:rPr>
      </w:pPr>
      <w:r>
        <w:rPr>
          <w:b/>
          <w:bCs/>
          <w:color w:val="ee0000"/>
          <w:sz w:val="32"/>
          <w:szCs w:val="32"/>
        </w:rPr>
        <w:t xml:space="preserve">  </w:t>
      </w:r>
      <w:r>
        <w:rPr>
          <w:b/>
          <w:bCs/>
          <w:color w:val="ee0000"/>
          <w:sz w:val="32"/>
          <w:szCs w:val="32"/>
        </w:rPr>
        <w:t>Name of the Activity:</w:t>
      </w:r>
      <w:r>
        <w:t xml:space="preserve"> </w:t>
      </w:r>
      <w:r>
        <w:rPr>
          <w:b/>
          <w:bCs/>
          <w:color w:val="ee0000"/>
          <w:sz w:val="28"/>
          <w:szCs w:val="28"/>
        </w:rPr>
        <w:t>Competitive Examination Coaching</w:t>
      </w:r>
    </w:p>
    <w:p>
      <w:pPr>
        <w:pStyle w:val="style0"/>
        <w:jc w:val="both"/>
        <w:rPr/>
      </w:pPr>
      <w:r>
        <w:t xml:space="preserve">       </w:t>
      </w:r>
      <w:r>
        <w:t xml:space="preserve">The Department of </w:t>
      </w:r>
      <w:r>
        <w:rPr>
          <w:lang w:val="en-US"/>
        </w:rPr>
        <w:t xml:space="preserve">zoology </w:t>
      </w:r>
      <w:r>
        <w:t xml:space="preserve">initiated Competitive Examination Coaching Classes on 13th August under the guidance of </w:t>
      </w:r>
      <w:r>
        <w:rPr>
          <w:lang w:val="en-US"/>
        </w:rPr>
        <w:t xml:space="preserve">V.Ramana, </w:t>
      </w:r>
      <w:r>
        <w:t xml:space="preserve">Lecturer in </w:t>
      </w:r>
      <w:r>
        <w:rPr>
          <w:lang w:val="en-US"/>
        </w:rPr>
        <w:t>Zoology</w:t>
      </w:r>
      <w:r>
        <w:t>. The programme was started with the objective of preparing students for various competitive examinations such as UPSC, APPSC, and other entrance tests. A total of 32 students actively participated in the coaching classes. Special focus was given to strengthening basic concepts, problem-solving skills, and time management techniques. Study materials, previous question papers, and regular practice sessions were provided to the students. The coaching programme proved to be highly beneficial in improving the confidence and academic performance of the participants.</w:t>
      </w:r>
    </w:p>
    <w:p>
      <w:pPr>
        <w:pStyle w:val="style0"/>
        <w:jc w:val="both"/>
        <w:rPr/>
      </w:pPr>
    </w:p>
    <w:p>
      <w:pPr>
        <w:pStyle w:val="style0"/>
        <w:jc w:val="both"/>
        <w:rPr/>
      </w:pPr>
      <w:r>
        <w:rPr/>
        <w:drawing>
          <wp:anchor distT="0" distB="0" distL="0" distR="0" simplePos="false" relativeHeight="2" behindDoc="false" locked="false" layoutInCell="true" allowOverlap="true">
            <wp:simplePos x="0" y="0"/>
            <wp:positionH relativeFrom="page">
              <wp:posOffset>810299</wp:posOffset>
            </wp:positionH>
            <wp:positionV relativeFrom="page">
              <wp:posOffset>4321205</wp:posOffset>
            </wp:positionV>
            <wp:extent cx="5834839" cy="4492494"/>
            <wp:effectExtent l="0" t="0" r="0"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834839" cy="4492494"/>
                    </a:xfrm>
                    <a:prstGeom prst="rect"/>
                  </pic:spPr>
                </pic:pic>
              </a:graphicData>
            </a:graphic>
          </wp:anchor>
        </w:drawing>
      </w:r>
    </w:p>
    <w:p>
      <w:pPr>
        <w:pStyle w:val="style0"/>
        <w:jc w:val="both"/>
        <w:rPr/>
      </w:pPr>
    </w:p>
    <w:p>
      <w:pPr>
        <w:pStyle w:val="style0"/>
        <w:rPr/>
      </w:pPr>
    </w:p>
    <w:p>
      <w:pPr>
        <w:pStyle w:val="style0"/>
        <w:jc w:val="both"/>
        <w:rPr/>
      </w:pPr>
    </w:p>
    <w:p>
      <w:pPr>
        <w:pStyle w:val="style0"/>
        <w:rPr/>
      </w:pPr>
    </w:p>
    <w:p>
      <w:pPr>
        <w:pStyle w:val="style0"/>
        <w:rPr/>
      </w:pPr>
    </w:p>
    <w:p>
      <w:pPr>
        <w:pStyle w:val="style0"/>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sz w:val="20"/>
          <w:szCs w:val="20"/>
        </w:rPr>
      </w:pPr>
      <w:r>
        <w:rPr>
          <w:b/>
          <w:bCs/>
          <w:color w:val="ee0000"/>
          <w:sz w:val="22"/>
          <w:szCs w:val="22"/>
        </w:rPr>
        <w:t xml:space="preserve">Department of </w:t>
      </w:r>
      <w:r>
        <w:rPr>
          <w:b/>
          <w:bCs/>
          <w:color w:val="ee0000"/>
          <w:sz w:val="22"/>
          <w:szCs w:val="22"/>
          <w:lang w:val="en-US"/>
        </w:rPr>
        <w:t xml:space="preserve">ZOOLOGY </w:t>
      </w:r>
    </w:p>
    <w:p>
      <w:pPr>
        <w:pStyle w:val="style0"/>
        <w:jc w:val="both"/>
        <w:rPr>
          <w:b/>
          <w:bCs/>
          <w:color w:val="ee0000"/>
        </w:rPr>
      </w:pPr>
      <w:r>
        <w:rPr>
          <w:b/>
          <w:bCs/>
          <w:color w:val="ee0000"/>
        </w:rPr>
        <w:t>Name of the Activity</w:t>
      </w:r>
      <w:r>
        <w:rPr>
          <w:b/>
          <w:bCs/>
          <w:color w:val="ee0000"/>
          <w:sz w:val="28"/>
          <w:szCs w:val="28"/>
        </w:rPr>
        <w:t>:</w:t>
      </w:r>
      <w:r>
        <w:rPr>
          <w:b/>
          <w:bCs/>
          <w:color w:val="ee0000"/>
          <w:sz w:val="22"/>
          <w:szCs w:val="22"/>
        </w:rPr>
        <w:t xml:space="preserve"> Two-Day National Seminar on “Transforming India: Opportunities and its Challenges</w:t>
      </w:r>
    </w:p>
    <w:p>
      <w:pPr>
        <w:pStyle w:val="style0"/>
        <w:jc w:val="both"/>
        <w:rPr/>
      </w:pPr>
      <w:r>
        <w:t xml:space="preserve">    </w:t>
      </w:r>
      <w:r>
        <w:t xml:space="preserve">The Department of </w:t>
      </w:r>
      <w:r>
        <w:rPr>
          <w:lang w:val="en-US"/>
        </w:rPr>
        <w:t xml:space="preserve">zoology </w:t>
      </w:r>
      <w:r>
        <w:t xml:space="preserve">actively participated in the Two-Day National Seminar on “Transforming India: Opportunities and its Challenges” held on 17th and 18th October. </w:t>
      </w:r>
      <w:r>
        <w:rPr>
          <w:lang w:val="en-US"/>
        </w:rPr>
        <w:t xml:space="preserve">V.Ramana </w:t>
      </w:r>
      <w:r>
        <w:t xml:space="preserve"> Lecturer in </w:t>
      </w:r>
      <w:r>
        <w:rPr>
          <w:lang w:val="en-US"/>
        </w:rPr>
        <w:t>Zoology</w:t>
      </w:r>
      <w:r>
        <w:t xml:space="preserve">, presented a paper titled “Transforming India in the Perception of </w:t>
      </w:r>
      <w:r>
        <w:rPr>
          <w:lang w:val="en-US"/>
        </w:rPr>
        <w:t xml:space="preserve">Zoology </w:t>
      </w:r>
      <w:r>
        <w:t>”, high</w:t>
      </w:r>
      <w:r>
        <w:rPr>
          <w:lang w:val="en-US"/>
        </w:rPr>
        <w:t xml:space="preserve"> </w:t>
      </w:r>
      <w:r>
        <w:t xml:space="preserve">lighting the role of chemical sciences in national development. The paper emphasized how innovations in </w:t>
      </w:r>
      <w:r>
        <w:rPr>
          <w:lang w:val="en-US"/>
        </w:rPr>
        <w:t xml:space="preserve">Zoology </w:t>
      </w:r>
      <w:r>
        <w:t xml:space="preserve">contribute to sustainable energy, environmental protection, and industrial growth. The presentation received appreciation from delegates for its relevance and clarity. The seminar provided a valuable platform for academic interaction and exchange of ideas among faculty and research scholars from different institutions. The programme enriched the professional knowledge of participants and strengthened the research </w:t>
      </w:r>
      <w:r>
        <w:rPr/>
        <w:drawing>
          <wp:anchor distT="0" distB="0" distL="0" distR="0" simplePos="false" relativeHeight="3" behindDoc="false" locked="false" layoutInCell="true" allowOverlap="true">
            <wp:simplePos x="0" y="0"/>
            <wp:positionH relativeFrom="page">
              <wp:posOffset>1012539</wp:posOffset>
            </wp:positionH>
            <wp:positionV relativeFrom="page">
              <wp:posOffset>4445734</wp:posOffset>
            </wp:positionV>
            <wp:extent cx="5846621" cy="4950092"/>
            <wp:effectExtent l="0" t="0" r="0"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5846621" cy="4950092"/>
                    </a:xfrm>
                    <a:prstGeom prst="rect"/>
                  </pic:spPr>
                </pic:pic>
              </a:graphicData>
            </a:graphic>
          </wp:anchor>
        </w:drawing>
      </w:r>
      <w:r>
        <w:t>culture in the department.</w:t>
      </w:r>
    </w:p>
    <w:p>
      <w:pPr>
        <w:pStyle w:val="style0"/>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b/>
          <w:bCs/>
          <w:color w:val="ee0000"/>
          <w:sz w:val="22"/>
          <w:szCs w:val="22"/>
        </w:rPr>
      </w:pPr>
    </w:p>
    <w:p>
      <w:pPr>
        <w:pStyle w:val="style0"/>
        <w:jc w:val="both"/>
        <w:rPr>
          <w:sz w:val="20"/>
          <w:szCs w:val="20"/>
        </w:rPr>
      </w:pPr>
    </w:p>
    <w:p>
      <w:pPr>
        <w:pStyle w:val="style0"/>
        <w:rPr/>
      </w:pPr>
    </w:p>
    <w:p>
      <w:pPr>
        <w:pStyle w:val="style0"/>
        <w:rPr/>
      </w:pPr>
    </w:p>
    <w:p>
      <w:pPr>
        <w:pStyle w:val="style0"/>
        <w:rPr/>
      </w:pPr>
    </w:p>
    <w:p>
      <w:pPr>
        <w:pStyle w:val="style0"/>
        <w:rPr/>
      </w:pPr>
    </w:p>
    <w:p>
      <w:pPr>
        <w:pStyle w:val="style0"/>
        <w:rPr/>
      </w:pPr>
    </w:p>
    <w:p>
      <w:pPr>
        <w:pStyle w:val="style0"/>
        <w:jc w:val="both"/>
        <w:rPr>
          <w:sz w:val="20"/>
          <w:szCs w:val="20"/>
        </w:rPr>
      </w:pPr>
      <w:r>
        <w:rPr>
          <w:b/>
          <w:bCs/>
          <w:color w:val="ee0000"/>
          <w:sz w:val="22"/>
          <w:szCs w:val="22"/>
        </w:rPr>
        <w:t xml:space="preserve">Department of </w:t>
      </w:r>
      <w:r>
        <w:rPr>
          <w:b/>
          <w:bCs/>
          <w:color w:val="ee0000"/>
          <w:sz w:val="22"/>
          <w:szCs w:val="22"/>
          <w:lang w:val="en-US"/>
        </w:rPr>
        <w:t xml:space="preserve">ZOOLOGY </w:t>
      </w:r>
    </w:p>
    <w:p>
      <w:pPr>
        <w:pStyle w:val="style0"/>
        <w:rPr/>
      </w:pPr>
      <w:r>
        <w:rPr>
          <w:b/>
          <w:bCs/>
          <w:color w:val="ee0000"/>
        </w:rPr>
        <w:t>Name of the Activity</w:t>
      </w:r>
      <w:r>
        <w:rPr>
          <w:b/>
          <w:bCs/>
          <w:color w:val="ee0000"/>
        </w:rPr>
        <w:t>:</w:t>
      </w:r>
      <w:r>
        <w:t xml:space="preserve"> </w:t>
      </w:r>
      <w:r>
        <w:rPr>
          <w:b/>
          <w:bCs/>
          <w:color w:val="ee0000"/>
        </w:rPr>
        <w:t>Remedial Classes for Slow Learners</w:t>
      </w:r>
      <w:r>
        <w:rPr>
          <w:color w:val="ee0000"/>
        </w:rPr>
        <w:t xml:space="preserve"> </w:t>
      </w:r>
    </w:p>
    <w:p>
      <w:pPr>
        <w:pStyle w:val="style0"/>
        <w:rPr/>
      </w:pPr>
      <w:r>
        <w:t xml:space="preserve">The Department of </w:t>
      </w:r>
      <w:r>
        <w:rPr>
          <w:lang w:val="en-US"/>
        </w:rPr>
        <w:t xml:space="preserve">zoology </w:t>
      </w:r>
      <w:r>
        <w:t>organized Remedial Classes for Slow Learners under the guidance o</w:t>
      </w:r>
      <w:r>
        <w:rPr>
          <w:lang w:val="en-US"/>
        </w:rPr>
        <w:t xml:space="preserve">f V.Ramana </w:t>
      </w:r>
      <w:r>
        <w:t xml:space="preserve">, Lecturer in </w:t>
      </w:r>
      <w:r>
        <w:rPr>
          <w:lang w:val="en-US"/>
        </w:rPr>
        <w:t xml:space="preserve">Zoology </w:t>
      </w:r>
      <w:r>
        <w:t>with the aim of improving academic performance of weaker students. A total of 7 students were identified and enrolled in the programme. The classes focused on strengthening fundamental concepts in chemistry through simple explanations and repeated practice. Special attention was given to clearing doubts and improving problem-solving skills. Individual mentoring and regular assessments were conducted to monitor the progress of the students. The supportive learning environment helped students to gain confidence and develop interest in the subject. The activity was appreciated as an effective initiative for inclusive education and student welfare.</w:t>
      </w:r>
    </w:p>
    <w:p>
      <w:pPr>
        <w:pStyle w:val="style0"/>
        <w:rPr/>
      </w:pPr>
      <w:r>
        <w:rPr>
          <w:noProof/>
        </w:rPr>
        <w:drawing>
          <wp:inline distL="0" distT="0" distB="0" distR="0">
            <wp:extent cx="6237150" cy="4298950"/>
            <wp:effectExtent l="0" t="0" r="2540" b="6350"/>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1" cstate="print"/>
                    <a:srcRect l="0" t="0" r="0" b="0"/>
                    <a:stretch/>
                  </pic:blipFill>
                  <pic:spPr>
                    <a:xfrm rot="0">
                      <a:off x="0" y="0"/>
                      <a:ext cx="6237150" cy="4298950"/>
                    </a:xfrm>
                    <a:prstGeom prst="rect"/>
                  </pic:spPr>
                </pic:pic>
              </a:graphicData>
            </a:graphic>
          </wp:inline>
        </w:drawing>
      </w:r>
    </w:p>
    <w:p>
      <w:pPr>
        <w:pStyle w:val="style0"/>
        <w:rPr/>
      </w:pPr>
    </w:p>
    <w:p>
      <w:pPr>
        <w:pStyle w:val="style0"/>
        <w:rPr/>
      </w:pPr>
    </w:p>
    <w:p>
      <w:pPr>
        <w:pStyle w:val="style0"/>
        <w:jc w:val="both"/>
        <w:rPr>
          <w:b/>
          <w:bCs/>
          <w:color w:val="ee0000"/>
          <w:sz w:val="22"/>
          <w:szCs w:val="22"/>
        </w:rPr>
      </w:pPr>
    </w:p>
    <w:p>
      <w:pPr>
        <w:pStyle w:val="style0"/>
        <w:jc w:val="both"/>
        <w:rPr>
          <w:sz w:val="20"/>
          <w:szCs w:val="20"/>
        </w:rPr>
      </w:pPr>
      <w:r>
        <w:rPr>
          <w:b/>
          <w:bCs/>
          <w:color w:val="ee0000"/>
          <w:sz w:val="22"/>
          <w:szCs w:val="22"/>
        </w:rPr>
        <w:t xml:space="preserve">Department of </w:t>
      </w:r>
      <w:r>
        <w:rPr>
          <w:b/>
          <w:bCs/>
          <w:color w:val="ee0000"/>
          <w:sz w:val="22"/>
          <w:szCs w:val="22"/>
          <w:lang w:val="en-US"/>
        </w:rPr>
        <w:t xml:space="preserve">ZOOLOGY </w:t>
      </w:r>
    </w:p>
    <w:p>
      <w:pPr>
        <w:pStyle w:val="style0"/>
        <w:rPr>
          <w:b/>
          <w:bCs/>
          <w:color w:val="ff0000"/>
          <w:highlight w:val="none"/>
        </w:rPr>
      </w:pPr>
      <w:r>
        <w:rPr>
          <w:b/>
          <w:bCs/>
          <w:color w:val="ee0000"/>
        </w:rPr>
        <w:t>Name of the Activity</w:t>
      </w:r>
      <w:r>
        <w:rPr>
          <w:b/>
          <w:bCs/>
          <w:color w:val="ee0000"/>
        </w:rPr>
        <w:t>:</w:t>
      </w:r>
      <w:r>
        <w:t xml:space="preserve"> </w:t>
      </w:r>
      <w:r>
        <w:rPr>
          <w:lang w:val="en-US"/>
        </w:rPr>
        <w:t xml:space="preserve"> </w:t>
      </w:r>
      <w:r>
        <w:rPr>
          <w:b/>
          <w:bCs/>
          <w:color w:val="ff0000"/>
          <w:lang w:val="en-US"/>
        </w:rPr>
        <w:t xml:space="preserve">Rangoli Competition </w:t>
      </w:r>
    </w:p>
    <w:p>
      <w:pPr>
        <w:pStyle w:val="style0"/>
        <w:rPr/>
      </w:pPr>
    </w:p>
    <w:p>
      <w:pPr>
        <w:pStyle w:val="style0"/>
        <w:rPr/>
      </w:pPr>
      <w:r>
        <w:t xml:space="preserve">The Department of </w:t>
      </w:r>
      <w:r>
        <w:rPr>
          <w:lang w:val="en-US"/>
        </w:rPr>
        <w:t>zoology</w:t>
      </w:r>
      <w:r>
        <w:t xml:space="preserve">, Government Degree College, Chintapalli, organized a </w:t>
      </w:r>
      <w:r>
        <w:rPr>
          <w:lang w:val="en-US"/>
        </w:rPr>
        <w:t>rangolli Competition</w:t>
      </w:r>
      <w:r>
        <w:t xml:space="preserve">, </w:t>
      </w:r>
      <w:r>
        <w:rPr>
          <w:lang w:val="en-US"/>
        </w:rPr>
        <w:t xml:space="preserve">in college .The students were participated in this Competition by this   they develop creativity, cultural  understanding  and teamwork . Students express theirs imagination by creating beautiful designs ,patterns and colour combination. </w:t>
      </w:r>
    </w:p>
    <w:p>
      <w:pPr>
        <w:pStyle w:val="style0"/>
        <w:rPr/>
      </w:pPr>
      <w:r>
        <w:rPr/>
        <w:drawing>
          <wp:inline distL="0" distT="0" distB="0" distR="0">
            <wp:extent cx="5598113" cy="5223757"/>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598113" cy="5223757"/>
                    </a:xfrm>
                    <a:prstGeom prst="rect"/>
                  </pic:spPr>
                </pic:pic>
              </a:graphicData>
            </a:graphic>
          </wp:inline>
        </w:drawing>
      </w:r>
    </w:p>
    <w:p>
      <w:pPr>
        <w:pStyle w:val="style0"/>
        <w:rPr/>
      </w:pPr>
    </w:p>
    <w:p>
      <w:pPr>
        <w:pStyle w:val="style0"/>
        <w:rPr/>
      </w:pPr>
    </w:p>
    <w:p>
      <w:pPr>
        <w:pStyle w:val="style0"/>
        <w:rPr/>
      </w:pPr>
    </w:p>
    <w:p>
      <w:pPr>
        <w:pStyle w:val="style0"/>
        <w:jc w:val="both"/>
        <w:rPr>
          <w:sz w:val="20"/>
          <w:szCs w:val="20"/>
        </w:rPr>
      </w:pPr>
      <w:r>
        <w:rPr>
          <w:b/>
          <w:bCs/>
          <w:color w:val="ee0000"/>
          <w:sz w:val="22"/>
          <w:szCs w:val="22"/>
        </w:rPr>
        <w:t xml:space="preserve">Department of </w:t>
      </w:r>
      <w:r>
        <w:rPr>
          <w:b/>
          <w:bCs/>
          <w:color w:val="ee0000"/>
          <w:sz w:val="22"/>
          <w:szCs w:val="22"/>
          <w:lang w:val="en-US"/>
        </w:rPr>
        <w:t xml:space="preserve">zoology </w:t>
      </w:r>
    </w:p>
    <w:p>
      <w:pPr>
        <w:pStyle w:val="style0"/>
        <w:rPr>
          <w:b/>
          <w:bCs/>
          <w:color w:val="ee0000"/>
        </w:rPr>
      </w:pPr>
      <w:r>
        <w:rPr>
          <w:b/>
          <w:bCs/>
          <w:color w:val="ee0000"/>
        </w:rPr>
        <w:t>Name of the Activity</w:t>
      </w:r>
      <w:r>
        <w:rPr>
          <w:b/>
          <w:bCs/>
          <w:color w:val="ee0000"/>
        </w:rPr>
        <w:t>:</w:t>
      </w:r>
      <w:r>
        <w:t xml:space="preserve"> </w:t>
      </w:r>
      <w:r>
        <w:rPr>
          <w:b/>
          <w:bCs/>
          <w:color w:val="ee0000"/>
        </w:rPr>
        <w:t>Paper Presentation in the 3rd National Seminar on the theme “Digital Education: Implications, Challenges and Opportunities ”</w:t>
      </w:r>
    </w:p>
    <w:p>
      <w:pPr>
        <w:pStyle w:val="style0"/>
        <w:rPr/>
      </w:pPr>
    </w:p>
    <w:p>
      <w:pPr>
        <w:pStyle w:val="style0"/>
        <w:rPr/>
      </w:pPr>
      <w:r>
        <w:t>The Department o</w:t>
      </w:r>
      <w:r>
        <w:rPr>
          <w:lang w:val="en-US"/>
        </w:rPr>
        <w:t xml:space="preserve">f zoology </w:t>
      </w:r>
      <w:r>
        <w:t xml:space="preserve">actively organized the Paper Presentation in the 3rd National Seminar on the theme “Digital Education: Implications, Challenges and Opportunities  held on 10th and 11th December. The programme aimed to highlight the role of digital tools in transforming the teaching and learning process in </w:t>
      </w:r>
      <w:r>
        <w:rPr>
          <w:lang w:val="en-US"/>
        </w:rPr>
        <w:t xml:space="preserve">Zoology. </w:t>
      </w:r>
      <w:r>
        <w:t xml:space="preserve">Faculty members and students presented research papers explaining the integration of virtual laboratories, online simulations, and e-learning platforms in chemical education. The presentations emphasized the challenges faced in rural and tribal </w:t>
      </w:r>
      <w:r>
        <w:rPr/>
        <w:drawing>
          <wp:anchor distT="0" distB="0" distL="0" distR="0" simplePos="false" relativeHeight="4" behindDoc="false" locked="false" layoutInCell="true" allowOverlap="true">
            <wp:simplePos x="0" y="0"/>
            <wp:positionH relativeFrom="page">
              <wp:posOffset>855111</wp:posOffset>
            </wp:positionH>
            <wp:positionV relativeFrom="page">
              <wp:posOffset>5192842</wp:posOffset>
            </wp:positionV>
            <wp:extent cx="5957228" cy="4128211"/>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57228" cy="4128211"/>
                    </a:xfrm>
                    <a:prstGeom prst="rect"/>
                  </pic:spPr>
                </pic:pic>
              </a:graphicData>
            </a:graphic>
          </wp:anchor>
        </w:drawing>
      </w:r>
      <w:r>
        <w:t>areas regarding digital infrastructure and accessibility. Innovative strategies for improving student engagement through digital classrooms were also discussed. The seminar provided a platform for academic interaction among participants from different institutions. The activity significantly contributed to enhancing research orientation and digital awareness among the students.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both"/>
        <w:rPr>
          <w:sz w:val="20"/>
          <w:szCs w:val="20"/>
        </w:rPr>
      </w:pPr>
      <w:r>
        <w:rPr>
          <w:b/>
          <w:bCs/>
          <w:color w:val="ee0000"/>
          <w:sz w:val="22"/>
          <w:szCs w:val="22"/>
        </w:rPr>
        <w:t>Department of Chemistry</w:t>
      </w:r>
    </w:p>
    <w:p>
      <w:pPr>
        <w:pStyle w:val="style0"/>
        <w:rPr>
          <w:b/>
          <w:bCs/>
          <w:color w:val="ee0000"/>
        </w:rPr>
      </w:pPr>
      <w:r>
        <w:rPr>
          <w:b/>
          <w:bCs/>
          <w:color w:val="ee0000"/>
        </w:rPr>
        <w:t>Name of the Activity</w:t>
      </w:r>
      <w:r>
        <w:rPr>
          <w:b/>
          <w:bCs/>
          <w:color w:val="ee0000"/>
        </w:rPr>
        <w:t>:</w:t>
      </w:r>
      <w:r>
        <w:t xml:space="preserve"> </w:t>
      </w:r>
      <w:r>
        <w:rPr>
          <w:b/>
          <w:bCs/>
          <w:color w:val="ee0000"/>
        </w:rPr>
        <w:t>Guest Lecture at Vishakha Women’s Government Degree College, Visakhapatnam</w:t>
      </w:r>
    </w:p>
    <w:p>
      <w:pPr>
        <w:pStyle w:val="style0"/>
        <w:rPr/>
      </w:pPr>
      <w:r>
        <w:t xml:space="preserve">The Department of Chemistry organized a Guest Lecture at Vishakha Women’s Government Degree College, Visakhapatnam on 22nd December on the topic “Nitrogen Containing Organic Compounds.” The lecture aimed to strengthen students’ conceptual understanding of amines, amides, nitriles, </w:t>
      </w:r>
    </w:p>
    <w:p>
      <w:pPr>
        <w:pStyle w:val="style0"/>
        <w:jc w:val="both"/>
        <w:rPr/>
      </w:pPr>
    </w:p>
    <w:p>
      <w:pPr>
        <w:pStyle w:val="style0"/>
        <w:rPr>
          <w:color w:val="ff0000"/>
          <w:lang w:val="en-US"/>
        </w:rPr>
      </w:pPr>
      <w:r>
        <w:rPr>
          <w:color w:val="ff0000"/>
          <w:lang w:val="en-US"/>
        </w:rPr>
        <w:t xml:space="preserve">Department of ZOOLOGY </w:t>
      </w:r>
    </w:p>
    <w:p>
      <w:pPr>
        <w:pStyle w:val="style0"/>
        <w:rPr>
          <w:color w:val="ff0000"/>
          <w:lang w:val="en-US"/>
        </w:rPr>
      </w:pPr>
      <w:r>
        <w:rPr>
          <w:color w:val="ff0000"/>
          <w:lang w:val="en-US"/>
        </w:rPr>
        <w:t xml:space="preserve">Name of the Activity:Science Exhibition </w:t>
      </w:r>
    </w:p>
    <w:p>
      <w:pPr>
        <w:pStyle w:val="style0"/>
        <w:rPr>
          <w:lang w:val="en-US"/>
        </w:rPr>
      </w:pPr>
    </w:p>
    <w:p>
      <w:pPr>
        <w:pStyle w:val="style0"/>
        <w:rPr/>
      </w:pPr>
      <w:r>
        <w:rPr>
          <w:lang w:val="en-US"/>
        </w:rPr>
        <w:t xml:space="preserve">Department Organized by ,ZOOLOGY </w:t>
      </w:r>
    </w:p>
    <w:p>
      <w:pPr>
        <w:pStyle w:val="style0"/>
        <w:rPr/>
      </w:pPr>
      <w:r>
        <w:rPr>
          <w:lang w:val="en-US"/>
        </w:rPr>
        <w:t>College Government Degree College, Chintapalli</w:t>
      </w:r>
    </w:p>
    <w:p>
      <w:pPr>
        <w:pStyle w:val="style0"/>
        <w:rPr/>
      </w:pPr>
      <w:r>
        <w:rPr>
          <w:lang w:val="en-US"/>
        </w:rPr>
        <w:t>Number of Students Participated, 2</w:t>
      </w:r>
    </w:p>
    <w:p>
      <w:pPr>
        <w:pStyle w:val="style0"/>
        <w:rPr/>
      </w:pPr>
      <w:r>
        <w:rPr>
          <w:lang w:val="en-US"/>
        </w:rPr>
        <w:t xml:space="preserve">Description </w:t>
      </w:r>
    </w:p>
    <w:p>
      <w:pPr>
        <w:pStyle w:val="style0"/>
        <w:rPr/>
      </w:pPr>
      <w:r>
        <w:rPr>
          <w:lang w:val="en-US"/>
        </w:rPr>
        <w:t>The Department of zoology Science Exhibition is an event where students display their science projects, experiments, and models to explain scientific ideas and innovations. It helps students learn science in a practical and interesting way. It develop scientific thinking among students, To encourage creativity and innovation, to improve research and observation skills ,To help students apply theoretical knowledge in practical life, promote teamwork and communication skills, the students Improves confidence and presentation skills encourage problem-solving ability Increases interest in science and technology. The activity enhanced students communication skills and awareness about science experiments and projects.</w:t>
      </w:r>
    </w:p>
    <w:p>
      <w:pPr>
        <w:pStyle w:val="style0"/>
        <w:rPr/>
      </w:pPr>
    </w:p>
    <w:p>
      <w:pPr>
        <w:pStyle w:val="style0"/>
        <w:rPr/>
      </w:pPr>
    </w:p>
    <w:p>
      <w:pPr>
        <w:pStyle w:val="style0"/>
        <w:rPr/>
      </w:pPr>
    </w:p>
    <w:p>
      <w:pPr>
        <w:pStyle w:val="style0"/>
        <w:rPr/>
      </w:pPr>
      <w:r>
        <w:rPr/>
        <w:drawing>
          <wp:inline distL="114300" distT="0" distB="0" distR="114300">
            <wp:extent cx="5607563" cy="3647644"/>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4" cstate="print"/>
                    <a:srcRect l="0" t="0" r="0" b="0"/>
                    <a:stretch/>
                  </pic:blipFill>
                  <pic:spPr>
                    <a:xfrm rot="0">
                      <a:off x="0" y="0"/>
                      <a:ext cx="5607563" cy="3647644"/>
                    </a:xfrm>
                    <a:prstGeom prst="rect"/>
                  </pic:spPr>
                </pic:pic>
              </a:graphicData>
            </a:graphic>
          </wp:inline>
        </w:drawing>
      </w:r>
    </w:p>
    <w:p>
      <w:pPr>
        <w:pStyle w:val="style0"/>
        <w:rPr>
          <w:color w:val="ff0000"/>
        </w:rPr>
      </w:pPr>
      <w:r>
        <w:rPr>
          <w:color w:val="ff0000"/>
          <w:lang w:val="en-US"/>
        </w:rPr>
        <w:t xml:space="preserve">Department of ZOOLOGY </w:t>
      </w:r>
    </w:p>
    <w:p>
      <w:pPr>
        <w:pStyle w:val="style0"/>
        <w:rPr>
          <w:color w:val="ff0000"/>
        </w:rPr>
      </w:pPr>
      <w:r>
        <w:rPr>
          <w:color w:val="ff0000"/>
          <w:lang w:val="en-US"/>
        </w:rPr>
        <w:t xml:space="preserve">Name of the Activity: clean and green </w:t>
      </w:r>
    </w:p>
    <w:p>
      <w:pPr>
        <w:pStyle w:val="style0"/>
        <w:rPr>
          <w:color w:val="000000"/>
        </w:rPr>
      </w:pPr>
      <w:r>
        <w:rPr>
          <w:color w:val="000000"/>
          <w:lang w:val="en-IN"/>
        </w:rPr>
        <w:t>“Clean and Green by Students” is an awareness and action program where students participate in activities to keep their surroundings clean, healthy, and environmentally friendly. It encourages students to develop responsibility towards nature and society.</w:t>
      </w:r>
      <w:r>
        <w:rPr>
          <w:color w:val="000000"/>
          <w:lang w:val="en-US"/>
        </w:rPr>
        <w:t xml:space="preserve"> </w:t>
      </w:r>
      <w:r>
        <w:rPr>
          <w:color w:val="000000"/>
          <w:lang w:val="en-IN"/>
        </w:rPr>
        <w:t>To create awareness about cleanliness and environmental protection To encourage students to practice proper waste management To promote plantation and greenery To develop a sense of social responsibility</w:t>
      </w:r>
      <w:r>
        <w:rPr>
          <w:color w:val="000000"/>
          <w:lang w:val="en-US"/>
        </w:rPr>
        <w:t>.</w:t>
      </w:r>
      <w:r>
        <w:rPr>
          <w:color w:val="000000"/>
          <w:lang w:val="en-IN"/>
        </w:rPr>
        <w:t>Activities Conducted by Students</w:t>
      </w:r>
      <w:r>
        <w:rPr>
          <w:color w:val="000000"/>
          <w:lang w:val="en-US"/>
        </w:rPr>
        <w:t xml:space="preserve"> </w:t>
      </w:r>
      <w:r>
        <w:rPr>
          <w:color w:val="000000"/>
          <w:lang w:val="en-IN"/>
        </w:rPr>
        <w:t>Campus cleaning drives and waste collection</w:t>
      </w:r>
      <w:r>
        <w:rPr>
          <w:color w:val="000000"/>
          <w:lang w:val="en-US"/>
        </w:rPr>
        <w:t xml:space="preserve"> </w:t>
      </w:r>
      <w:r>
        <w:rPr>
          <w:color w:val="000000"/>
          <w:lang w:val="en-IN"/>
        </w:rPr>
        <w:t>Tree plantation programs Segregation of wet and dry wastePlastic-free awareness campaigns</w:t>
      </w:r>
      <w:r>
        <w:rPr>
          <w:color w:val="000000"/>
          <w:lang w:val="en-US"/>
        </w:rPr>
        <w:t xml:space="preserve"> </w:t>
      </w:r>
      <w:r>
        <w:rPr>
          <w:color w:val="000000"/>
          <w:lang w:val="en-IN"/>
        </w:rPr>
        <w:t>Poster making and slogan writing on clean environmentMaintaining gardens and green spaces</w:t>
      </w:r>
      <w:r>
        <w:rPr>
          <w:color w:val="000000"/>
          <w:lang w:val="en-US"/>
        </w:rPr>
        <w:t xml:space="preserve">  </w:t>
      </w:r>
      <w:r>
        <w:rPr>
          <w:color w:val="000000"/>
          <w:lang w:val="en-IN"/>
        </w:rPr>
        <w:t>Improves environmental awareness among studentsPromotes healthy and hygienic</w:t>
      </w:r>
      <w:r>
        <w:rPr>
          <w:color w:val="000000"/>
          <w:lang w:val="en-US"/>
        </w:rPr>
        <w:t xml:space="preserve"> </w:t>
      </w:r>
      <w:r>
        <w:rPr>
          <w:color w:val="000000"/>
          <w:lang w:val="en-IN"/>
        </w:rPr>
        <w:t>surroundings</w:t>
      </w:r>
      <w:r>
        <w:rPr>
          <w:color w:val="000000"/>
          <w:lang w:val="en-US"/>
        </w:rPr>
        <w:t xml:space="preserve">    </w:t>
      </w:r>
      <w:r>
        <w:rPr>
          <w:color w:val="000000"/>
          <w:lang w:val="en-IN"/>
        </w:rPr>
        <w:t>Encourages teamwork and community participationHelps in sustainable environmental practicesThrough the Clean and Green initiative, students play an important role in protecting the environment. Their efforts help create a clean, green, and sustainable future for the community.</w:t>
      </w:r>
      <w:r>
        <w:rPr/>
        <w:drawing>
          <wp:inline distL="114300" distT="0" distB="0" distR="114300">
            <wp:extent cx="6108432" cy="4307264"/>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5" cstate="print"/>
                    <a:srcRect l="0" t="0" r="0" b="0"/>
                    <a:stretch/>
                  </pic:blipFill>
                  <pic:spPr>
                    <a:xfrm rot="0">
                      <a:off x="0" y="0"/>
                      <a:ext cx="6108432" cy="4307264"/>
                    </a:xfrm>
                    <a:prstGeom prst="rect"/>
                  </pic:spPr>
                </pic:pic>
              </a:graphicData>
            </a:graphic>
          </wp:inline>
        </w:drawing>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3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4"/>
        <w:szCs w:val="24"/>
        <w:lang w:val="en-IN"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0c6918de-f9c3-4e41-9dad-6383945289fe"/>
    <w:basedOn w:val="style65"/>
    <w:next w:val="style4097"/>
    <w:link w:val="style1"/>
    <w:uiPriority w:val="9"/>
    <w:rPr>
      <w:rFonts w:ascii="Calibri Light" w:cs="宋体" w:eastAsia="宋体" w:hAnsi="Calibri Light"/>
      <w:color w:val="2f5496"/>
      <w:sz w:val="40"/>
      <w:szCs w:val="40"/>
    </w:rPr>
  </w:style>
  <w:style w:type="character" w:customStyle="1" w:styleId="style4098">
    <w:name w:val="Heading 2 Char_df849793-ee75-4652-bd2d-f9d22a5bf895"/>
    <w:basedOn w:val="style65"/>
    <w:next w:val="style4098"/>
    <w:link w:val="style2"/>
    <w:uiPriority w:val="9"/>
    <w:rPr>
      <w:rFonts w:ascii="Calibri Light" w:cs="宋体" w:eastAsia="宋体" w:hAnsi="Calibri Light"/>
      <w:color w:val="2f5496"/>
      <w:sz w:val="32"/>
      <w:szCs w:val="32"/>
    </w:rPr>
  </w:style>
  <w:style w:type="character" w:customStyle="1" w:styleId="style4099">
    <w:name w:val="Heading 3 Char_2030dd74-61b8-4bdc-b645-f15186e51637"/>
    <w:basedOn w:val="style65"/>
    <w:next w:val="style4099"/>
    <w:link w:val="style3"/>
    <w:uiPriority w:val="9"/>
    <w:rPr>
      <w:rFonts w:cs="宋体" w:eastAsia="宋体"/>
      <w:color w:val="2f5496"/>
      <w:sz w:val="28"/>
      <w:szCs w:val="28"/>
    </w:rPr>
  </w:style>
  <w:style w:type="character" w:customStyle="1" w:styleId="style4100">
    <w:name w:val="Heading 4 Char_9ba2d0eb-e2f0-4537-ae07-0c7b768d2d1b"/>
    <w:basedOn w:val="style65"/>
    <w:next w:val="style4100"/>
    <w:link w:val="style4"/>
    <w:uiPriority w:val="9"/>
    <w:rPr>
      <w:rFonts w:cs="宋体" w:eastAsia="宋体"/>
      <w:i/>
      <w:iCs/>
      <w:color w:val="2f5496"/>
    </w:rPr>
  </w:style>
  <w:style w:type="character" w:customStyle="1" w:styleId="style4101">
    <w:name w:val="Heading 5 Char_1fe24b4b-b8b7-4be4-96f9-482665998cc3"/>
    <w:basedOn w:val="style65"/>
    <w:next w:val="style4101"/>
    <w:link w:val="style5"/>
    <w:uiPriority w:val="9"/>
    <w:rPr>
      <w:rFonts w:cs="宋体" w:eastAsia="宋体"/>
      <w:color w:val="2f5496"/>
    </w:rPr>
  </w:style>
  <w:style w:type="character" w:customStyle="1" w:styleId="style4102">
    <w:name w:val="Heading 6 Char_cafe05e5-b7cc-4fde-8e09-8ef86ac2d7f3"/>
    <w:basedOn w:val="style65"/>
    <w:next w:val="style4102"/>
    <w:link w:val="style6"/>
    <w:uiPriority w:val="9"/>
    <w:rPr>
      <w:rFonts w:cs="宋体" w:eastAsia="宋体"/>
      <w:i/>
      <w:iCs/>
      <w:color w:val="595959"/>
    </w:rPr>
  </w:style>
  <w:style w:type="character" w:customStyle="1" w:styleId="style4103">
    <w:name w:val="Heading 7 Char_3dd14acb-337b-47b6-aad0-275a37b59df9"/>
    <w:basedOn w:val="style65"/>
    <w:next w:val="style4103"/>
    <w:link w:val="style7"/>
    <w:uiPriority w:val="9"/>
    <w:rPr>
      <w:rFonts w:cs="宋体" w:eastAsia="宋体"/>
      <w:color w:val="595959"/>
    </w:rPr>
  </w:style>
  <w:style w:type="character" w:customStyle="1" w:styleId="style4104">
    <w:name w:val="Heading 8 Char_f100c0fa-5d53-4735-929d-38780c3596f6"/>
    <w:basedOn w:val="style65"/>
    <w:next w:val="style4104"/>
    <w:link w:val="style8"/>
    <w:uiPriority w:val="9"/>
    <w:rPr>
      <w:rFonts w:cs="宋体" w:eastAsia="宋体"/>
      <w:i/>
      <w:iCs/>
      <w:color w:val="272727"/>
    </w:rPr>
  </w:style>
  <w:style w:type="character" w:customStyle="1" w:styleId="style4105">
    <w:name w:val="Heading 9 Char_3501a05a-8be4-402b-b58d-a01fdef2c7fd"/>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fbb209d2-022f-48e7-bb82-21d30c0d1dc6"/>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61ae23f2-9665-46a8-b177-6081da8c881d"/>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d032a9f4-93fa-45f4-ae9c-f4d22ceb3366"/>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jpeg"/><Relationship Id="rId19" Type="http://schemas.openxmlformats.org/officeDocument/2006/relationships/theme" Target="theme/theme1.xml"/><Relationship Id="rId6" Type="http://schemas.openxmlformats.org/officeDocument/2006/relationships/image" Target="media/image5.jpeg"/><Relationship Id="rId18" Type="http://schemas.openxmlformats.org/officeDocument/2006/relationships/settings" Target="setting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1673</Words>
  <Pages>17</Pages>
  <Characters>10850</Characters>
  <Application>WPS Office</Application>
  <DocSecurity>0</DocSecurity>
  <Paragraphs>150</Paragraphs>
  <ScaleCrop>false</ScaleCrop>
  <LinksUpToDate>false</LinksUpToDate>
  <CharactersWithSpaces>12538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2026-03-12T16:47:19Z</dcterms:created>
  <dc:creator>Lenovo</dc:creator>
  <lastModifiedBy>SM-X110</lastModifiedBy>
  <dcterms:modified xsi:type="dcterms:W3CDTF">2026-03-16T09:25:00Z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967f81d226c041bc96349f55398d4cf7</vt:lpwstr>
  </property>
</Properties>
</file>